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EB0D84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Унифицированная форма № Т-1</w:t>
      </w:r>
    </w:p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EB0D84"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EB0D84" w:rsidRPr="00EB0D84" w:rsidRDefault="00EB0D84" w:rsidP="00EB0D84">
      <w:pPr>
        <w:spacing w:after="12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EB0D84">
        <w:rPr>
          <w:rFonts w:ascii="Times New Roman" w:eastAsia="Times New Roman" w:hAnsi="Times New Roman" w:cs="Times New Roman"/>
          <w:sz w:val="16"/>
          <w:szCs w:val="20"/>
          <w:lang w:eastAsia="ru-RU"/>
        </w:rPr>
        <w:t xml:space="preserve">от 5 января </w:t>
      </w:r>
      <w:smartTag w:uri="urn:schemas-microsoft-com:office:smarttags" w:element="metricconverter">
        <w:smartTagPr>
          <w:attr w:name="ProductID" w:val="2004 г"/>
        </w:smartTagPr>
        <w:r w:rsidRPr="00EB0D84">
          <w:rPr>
            <w:rFonts w:ascii="Times New Roman" w:eastAsia="Times New Roman" w:hAnsi="Times New Roman" w:cs="Times New Roman"/>
            <w:sz w:val="16"/>
            <w:szCs w:val="20"/>
            <w:lang w:eastAsia="ru-RU"/>
          </w:rPr>
          <w:t>2004 г</w:t>
        </w:r>
      </w:smartTag>
      <w:r w:rsidRPr="00EB0D84">
        <w:rPr>
          <w:rFonts w:ascii="Times New Roman" w:eastAsia="Times New Roman" w:hAnsi="Times New Roman" w:cs="Times New Roman"/>
          <w:sz w:val="16"/>
          <w:szCs w:val="20"/>
          <w:lang w:eastAsia="ru-RU"/>
        </w:rPr>
        <w:t>. № 1</w:t>
      </w:r>
    </w:p>
    <w:tbl>
      <w:tblPr>
        <w:tblW w:w="10915" w:type="dxa"/>
        <w:tblInd w:w="-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7"/>
        <w:gridCol w:w="6254"/>
        <w:gridCol w:w="684"/>
        <w:gridCol w:w="33"/>
        <w:gridCol w:w="1526"/>
        <w:gridCol w:w="1701"/>
      </w:tblGrid>
      <w:tr w:rsidR="00EB0D84" w:rsidRPr="00EB0D84" w:rsidTr="00100859">
        <w:tc>
          <w:tcPr>
            <w:tcW w:w="7655" w:type="dxa"/>
            <w:gridSpan w:val="3"/>
            <w:vAlign w:val="bottom"/>
          </w:tcPr>
          <w:p w:rsidR="00EB0D84" w:rsidRPr="00EB0D84" w:rsidRDefault="00EB0D84" w:rsidP="00EB0D84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АДМИНИСТРАЦИЯ  ПЕТРОЗАВОДСКОГО  ГОРОДСКОГО ОКРУГА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0D84" w:rsidRPr="00EB0D84" w:rsidRDefault="00EB0D84" w:rsidP="00EB0D84">
            <w:pPr>
              <w:spacing w:after="0" w:line="240" w:lineRule="auto"/>
              <w:ind w:left="56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EB0D84" w:rsidP="00EB0D84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EB0D84" w:rsidRPr="00EB0D84" w:rsidTr="00100859">
        <w:tc>
          <w:tcPr>
            <w:tcW w:w="7655" w:type="dxa"/>
            <w:gridSpan w:val="3"/>
            <w:vAlign w:val="bottom"/>
          </w:tcPr>
          <w:p w:rsidR="00EB0D84" w:rsidRPr="00EB0D84" w:rsidRDefault="00EB0D84" w:rsidP="00EB0D84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</w:t>
            </w:r>
          </w:p>
          <w:p w:rsidR="00EB0D84" w:rsidRPr="00EB0D84" w:rsidRDefault="00EB0D84" w:rsidP="00EB0D84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Петрозаводского городского округа</w:t>
            </w:r>
          </w:p>
          <w:p w:rsidR="00EB0D84" w:rsidRPr="00EB0D84" w:rsidRDefault="00EB0D84" w:rsidP="00EB0D84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</w:t>
            </w:r>
            <w:proofErr w:type="gramStart"/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Финно – угорский</w:t>
            </w:r>
            <w:proofErr w:type="gramEnd"/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детский сад комбинированного вида № 20 «Лумикелло»</w:t>
            </w:r>
          </w:p>
          <w:p w:rsidR="00EB0D84" w:rsidRPr="00EB0D84" w:rsidRDefault="00EB0D84" w:rsidP="00EB0D84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(МДОУ «Детский сад № 20»)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0D84" w:rsidRPr="00EB0D84" w:rsidRDefault="00EB0D84" w:rsidP="00EB0D84">
            <w:pPr>
              <w:spacing w:after="0" w:line="240" w:lineRule="auto"/>
              <w:ind w:left="567"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EB0D84" w:rsidP="00EB0D84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0301001</w:t>
            </w:r>
          </w:p>
        </w:tc>
      </w:tr>
      <w:tr w:rsidR="00EB0D84" w:rsidRPr="00EB0D84" w:rsidTr="00100859">
        <w:tc>
          <w:tcPr>
            <w:tcW w:w="69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0D84" w:rsidRPr="00EB0D84" w:rsidRDefault="00EB0D84" w:rsidP="00EB0D84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24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0D84" w:rsidRPr="00EB0D84" w:rsidRDefault="00EB0D84" w:rsidP="00EB0D84">
            <w:pPr>
              <w:spacing w:after="0" w:line="240" w:lineRule="auto"/>
              <w:ind w:left="567"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EB0D84" w:rsidP="00EB0D84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EB0D84" w:rsidRPr="00EB0D84" w:rsidTr="00100859">
        <w:trPr>
          <w:gridBefore w:val="1"/>
          <w:wBefore w:w="717" w:type="dxa"/>
        </w:trPr>
        <w:tc>
          <w:tcPr>
            <w:tcW w:w="69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1526" w:type="dxa"/>
          </w:tcPr>
          <w:p w:rsidR="00EB0D84" w:rsidRPr="00EB0D84" w:rsidRDefault="00EB0D84" w:rsidP="00EB0D84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</w:tr>
    </w:tbl>
    <w:p w:rsidR="00EB0D84" w:rsidRPr="00EB0D84" w:rsidRDefault="00EB0D84" w:rsidP="00EB0D8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198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4713"/>
        <w:gridCol w:w="1843"/>
        <w:gridCol w:w="1842"/>
      </w:tblGrid>
      <w:tr w:rsidR="00EB0D84" w:rsidRPr="00EB0D84" w:rsidTr="00100859">
        <w:tc>
          <w:tcPr>
            <w:tcW w:w="1800" w:type="dxa"/>
          </w:tcPr>
          <w:p w:rsidR="00EB0D84" w:rsidRPr="00EB0D84" w:rsidRDefault="00EB0D84" w:rsidP="00EB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0D84" w:rsidRPr="00EB0D84" w:rsidRDefault="00EB0D84" w:rsidP="00EB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документа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EB0D84" w:rsidRPr="00EB0D84" w:rsidTr="00100859">
        <w:trPr>
          <w:trHeight w:val="331"/>
        </w:trPr>
        <w:tc>
          <w:tcPr>
            <w:tcW w:w="1800" w:type="dxa"/>
            <w:vAlign w:val="center"/>
          </w:tcPr>
          <w:p w:rsidR="00EB0D84" w:rsidRPr="00EB0D84" w:rsidRDefault="00EB0D84" w:rsidP="00EB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EB0D84" w:rsidRPr="00EB0D84" w:rsidRDefault="00EB0D84" w:rsidP="00EB0D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7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622950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34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EB0D84" w:rsidP="006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2</w:t>
            </w:r>
            <w:r w:rsidR="0062295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</w:t>
            </w:r>
            <w:r w:rsidRPr="00EB0D8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.0</w:t>
            </w:r>
            <w:r w:rsidR="0062295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2</w:t>
            </w:r>
            <w:r w:rsidRPr="00EB0D8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.202</w:t>
            </w:r>
            <w:r w:rsidR="0062295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2</w:t>
            </w:r>
          </w:p>
        </w:tc>
      </w:tr>
    </w:tbl>
    <w:p w:rsidR="00EB0D84" w:rsidRPr="00EB0D84" w:rsidRDefault="00EB0D84" w:rsidP="00EB0D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B0D84" w:rsidRPr="00EB0D84" w:rsidRDefault="00EB0D84" w:rsidP="00EB0D8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0D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отчислении</w:t>
      </w:r>
    </w:p>
    <w:p w:rsidR="00EB0D84" w:rsidRPr="00EB0D84" w:rsidRDefault="00EB0D84" w:rsidP="00EB0D8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0D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 МДОУ «Детский сад № 20».</w:t>
      </w:r>
    </w:p>
    <w:p w:rsidR="00EB0D84" w:rsidRPr="00EB0D84" w:rsidRDefault="00EB0D84" w:rsidP="00EB0D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EB0D84" w:rsidRPr="00EB0D84" w:rsidRDefault="00EB0D84" w:rsidP="00EB0D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EB0D84" w:rsidRPr="00EB0D84" w:rsidRDefault="00EB0D84" w:rsidP="00EB0D8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0D84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Отчислить: </w:t>
      </w:r>
    </w:p>
    <w:p w:rsidR="00EB0D84" w:rsidRPr="00EB0D84" w:rsidRDefault="00EB0D84" w:rsidP="00EB0D84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0D84" w:rsidRPr="00EB0D84" w:rsidRDefault="00EB0D84" w:rsidP="00EB0D8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EB0D8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Средняя  группа</w:t>
      </w:r>
    </w:p>
    <w:p w:rsidR="00EB0D84" w:rsidRPr="00EB0D84" w:rsidRDefault="00EB0D84" w:rsidP="00EB0D8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EB0D8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общеразвивающей направленности «</w:t>
      </w:r>
      <w:r w:rsidR="0062295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Сказка</w:t>
      </w:r>
      <w:r w:rsidRPr="00EB0D8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» № 0</w:t>
      </w:r>
      <w:r w:rsidR="0062295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7</w:t>
      </w:r>
    </w:p>
    <w:p w:rsidR="00EB0D84" w:rsidRPr="00EB0D84" w:rsidRDefault="00EB0D84" w:rsidP="00EB0D8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EB0D84" w:rsidRPr="00EB0D84" w:rsidRDefault="00EB0D84" w:rsidP="00EB0D84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0D84">
        <w:rPr>
          <w:rFonts w:ascii="Times New Roman" w:eastAsia="Calibri" w:hAnsi="Times New Roman" w:cs="Times New Roman"/>
          <w:color w:val="000000"/>
          <w:sz w:val="24"/>
          <w:szCs w:val="24"/>
        </w:rPr>
        <w:t>1.</w:t>
      </w:r>
      <w:r w:rsidRPr="00EB0D8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1 ребенка</w:t>
      </w:r>
      <w:r w:rsidR="00622950">
        <w:rPr>
          <w:rFonts w:ascii="Times New Roman" w:eastAsia="Calibri" w:hAnsi="Times New Roman" w:cs="Times New Roman"/>
          <w:sz w:val="24"/>
          <w:szCs w:val="24"/>
        </w:rPr>
        <w:t>, с 21.02.2022 года.</w:t>
      </w:r>
    </w:p>
    <w:p w:rsidR="00EB0D84" w:rsidRPr="00EB0D84" w:rsidRDefault="00EB0D84" w:rsidP="00EB0D84">
      <w:p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0D84">
        <w:rPr>
          <w:rFonts w:ascii="Times New Roman" w:eastAsia="Calibri" w:hAnsi="Times New Roman" w:cs="Times New Roman"/>
          <w:color w:val="000000"/>
          <w:sz w:val="24"/>
          <w:szCs w:val="24"/>
        </w:rPr>
        <w:t>Основание: личное заявление родителей.</w:t>
      </w:r>
    </w:p>
    <w:p w:rsidR="00EB0D84" w:rsidRPr="00EB0D84" w:rsidRDefault="00EB0D84" w:rsidP="00EB0D84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0D84" w:rsidRPr="00EB0D84" w:rsidRDefault="00EB0D84" w:rsidP="00EB0D84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0D84" w:rsidRPr="00EB0D84" w:rsidRDefault="00E0143D" w:rsidP="00EB0D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. з</w:t>
      </w:r>
      <w:r w:rsidR="00EB0D84" w:rsidRPr="00EB0D84">
        <w:rPr>
          <w:rFonts w:ascii="Times New Roman" w:eastAsia="Times New Roman" w:hAnsi="Times New Roman" w:cs="Times New Roman"/>
          <w:sz w:val="24"/>
          <w:szCs w:val="20"/>
          <w:lang w:eastAsia="ru-RU"/>
        </w:rPr>
        <w:t>аведующ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его</w:t>
      </w:r>
      <w:r w:rsidR="00EB0D84" w:rsidRPr="00EB0D8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С.В. Ларионова</w:t>
      </w:r>
      <w:bookmarkStart w:id="0" w:name="_GoBack"/>
      <w:bookmarkEnd w:id="0"/>
    </w:p>
    <w:p w:rsidR="005A385C" w:rsidRDefault="005A385C"/>
    <w:sectPr w:rsidR="005A38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D84"/>
    <w:rsid w:val="00590FDB"/>
    <w:rsid w:val="005A385C"/>
    <w:rsid w:val="00622950"/>
    <w:rsid w:val="009C5F2E"/>
    <w:rsid w:val="00B90CCA"/>
    <w:rsid w:val="00E0143D"/>
    <w:rsid w:val="00EB0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Базовая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</a:schemeClr>
            </a:gs>
            <a:gs pos="48000">
              <a:schemeClr val="phClr">
                <a:tint val="54000"/>
                <a:satMod val="140000"/>
              </a:schemeClr>
            </a:gs>
            <a:gs pos="100000">
              <a:schemeClr val="phClr">
                <a:tint val="24000"/>
                <a:satMod val="260000"/>
              </a:schemeClr>
            </a:gs>
          </a:gsLst>
          <a:lin ang="1620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48000"/>
                <a:satMod val="180000"/>
                <a:lumMod val="94000"/>
              </a:schemeClr>
            </a:gs>
            <a:gs pos="100000">
              <a:schemeClr val="phClr">
                <a:shade val="48000"/>
                <a:satMod val="180000"/>
                <a:lumMod val="94000"/>
              </a:schemeClr>
            </a:gs>
          </a:gsLst>
          <a:lin ang="4140000" scaled="1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12700" dir="5400000" sx="102000" sy="102000" rotWithShape="0">
              <a:srgbClr val="000000">
                <a:alpha val="32000"/>
              </a:srgbClr>
            </a:outerShdw>
          </a:effectLst>
        </a:effectStyle>
        <a:effectStyle>
          <a:effectLst>
            <a:outerShdw blurRad="762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glow" dir="tl">
              <a:rot lat="0" lon="0" rev="19800000"/>
            </a:lightRig>
          </a:scene3d>
          <a:sp3d prstMaterial="metal">
            <a:bevelT w="38100" h="38100"/>
          </a:sp3d>
        </a:effectStyle>
        <a:effectStyle>
          <a:effectLst>
            <a:outerShdw blurRad="114300" dist="114300" dir="5400000" rotWithShape="0">
              <a:srgbClr val="000000">
                <a:alpha val="7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plastic"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Лумикелло</cp:lastModifiedBy>
  <cp:revision>2</cp:revision>
  <dcterms:created xsi:type="dcterms:W3CDTF">2022-04-08T13:44:00Z</dcterms:created>
  <dcterms:modified xsi:type="dcterms:W3CDTF">2022-04-08T13:44:00Z</dcterms:modified>
</cp:coreProperties>
</file>